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C" w:rsidRPr="001F4F5C" w:rsidRDefault="001F4F5C" w:rsidP="001F4F5C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1F4F5C">
        <w:rPr>
          <w:b w:val="0"/>
          <w:sz w:val="28"/>
          <w:szCs w:val="28"/>
        </w:rPr>
        <w:t xml:space="preserve">Акт, составленный по результатам проверки, </w:t>
      </w:r>
    </w:p>
    <w:p w:rsidR="001F4F5C" w:rsidRPr="001F4F5C" w:rsidRDefault="001F4F5C" w:rsidP="001F4F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>Проверки правильности начисления и выплаты сумм региональных выплат, обеспечивающих уровень заработной платы работников бюджетной сферы не ниже размера минимальной заработной платы</w:t>
      </w:r>
    </w:p>
    <w:p w:rsidR="001F4F5C" w:rsidRPr="001F4F5C" w:rsidRDefault="001F4F5C" w:rsidP="001F4F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4F5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F4F5C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Pr="001F4F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D6AF2">
        <w:rPr>
          <w:rFonts w:ascii="Times New Roman" w:hAnsi="Times New Roman" w:cs="Times New Roman"/>
          <w:sz w:val="28"/>
          <w:szCs w:val="28"/>
        </w:rPr>
        <w:t xml:space="preserve"> </w:t>
      </w:r>
      <w:r w:rsidRPr="001F4F5C">
        <w:rPr>
          <w:rFonts w:ascii="Times New Roman" w:hAnsi="Times New Roman" w:cs="Times New Roman"/>
          <w:sz w:val="28"/>
          <w:szCs w:val="28"/>
        </w:rPr>
        <w:t>за 2014г.</w:t>
      </w:r>
    </w:p>
    <w:p w:rsidR="001F4F5C" w:rsidRDefault="001F4F5C" w:rsidP="001F4F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DC3" w:rsidRDefault="00112DC3" w:rsidP="001F4F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5C" w:rsidRDefault="001F4F5C" w:rsidP="001F4F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апреля 2015г.</w:t>
      </w:r>
    </w:p>
    <w:p w:rsidR="001F4F5C" w:rsidRDefault="001F4F5C" w:rsidP="001F4F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F5C" w:rsidRDefault="001F4F5C" w:rsidP="001F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проведена проверка,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№68-п.</w:t>
      </w:r>
    </w:p>
    <w:p w:rsidR="001F4F5C" w:rsidRPr="001F4F5C" w:rsidRDefault="001F4F5C" w:rsidP="001F4F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1.Основанием для составления настоящего акта является:   План работы на 2015г., поручение Финансового управления администрации Пировского района №65 от 06.04.2015г.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2.Цель проведение проверки: контроль </w:t>
      </w:r>
      <w:r w:rsidRPr="001F4F5C">
        <w:rPr>
          <w:rFonts w:ascii="Times New Roman" w:hAnsi="Times New Roman" w:cs="Times New Roman"/>
          <w:sz w:val="28"/>
        </w:rPr>
        <w:t>правильности начисления и выплаты сумм региональных выплат, обеспечивающих уровень заработной платы работников бюджетной сферы не ниже размера минимальной заработной платы</w:t>
      </w:r>
    </w:p>
    <w:p w:rsidR="00AA54CC" w:rsidRDefault="00AA54CC" w:rsidP="001F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3.Проверяемый период – 2014г.</w:t>
      </w:r>
    </w:p>
    <w:p w:rsidR="001F4F5C" w:rsidRDefault="00AA54CC" w:rsidP="001F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F5C">
        <w:rPr>
          <w:rFonts w:ascii="Times New Roman" w:hAnsi="Times New Roman" w:cs="Times New Roman"/>
          <w:sz w:val="28"/>
          <w:szCs w:val="28"/>
        </w:rPr>
        <w:t xml:space="preserve">.Предмет проверки: </w:t>
      </w:r>
      <w:r w:rsidR="00E746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746C6">
        <w:rPr>
          <w:rFonts w:ascii="Times New Roman" w:hAnsi="Times New Roman"/>
          <w:sz w:val="28"/>
          <w:szCs w:val="28"/>
        </w:rPr>
        <w:t>об оплате труда работников,</w:t>
      </w:r>
      <w:r w:rsidR="001F4F5C">
        <w:rPr>
          <w:rFonts w:ascii="Times New Roman" w:hAnsi="Times New Roman" w:cs="Times New Roman"/>
          <w:sz w:val="28"/>
          <w:szCs w:val="28"/>
        </w:rPr>
        <w:t xml:space="preserve"> штатное расписание, расчетно-платежная ведомость</w:t>
      </w:r>
      <w:r w:rsidR="00E746C6">
        <w:rPr>
          <w:rFonts w:ascii="Times New Roman" w:hAnsi="Times New Roman" w:cs="Times New Roman"/>
          <w:sz w:val="28"/>
          <w:szCs w:val="28"/>
        </w:rPr>
        <w:t>, другие документы.</w:t>
      </w:r>
    </w:p>
    <w:p w:rsidR="001F4F5C" w:rsidRDefault="00AA54CC" w:rsidP="001F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F5C">
        <w:rPr>
          <w:rFonts w:ascii="Times New Roman" w:hAnsi="Times New Roman" w:cs="Times New Roman"/>
          <w:sz w:val="28"/>
          <w:szCs w:val="28"/>
        </w:rPr>
        <w:t>.Срок проведения проверки: 08.04.2015-16.04.2015гг.</w:t>
      </w:r>
    </w:p>
    <w:p w:rsidR="00AA54CC" w:rsidRDefault="00AA54CC" w:rsidP="001F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F5C" w:rsidRDefault="00087413" w:rsidP="000874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087413" w:rsidRDefault="00087413" w:rsidP="000874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4F5C" w:rsidRDefault="001F4F5C" w:rsidP="001F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97107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вета</w:t>
      </w:r>
      <w:r w:rsidR="00971079">
        <w:rPr>
          <w:rFonts w:ascii="Times New Roman" w:hAnsi="Times New Roman"/>
          <w:sz w:val="28"/>
          <w:szCs w:val="28"/>
        </w:rPr>
        <w:t xml:space="preserve"> Пировского района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71079" w:rsidRPr="00971079" w:rsidRDefault="00971079" w:rsidP="0097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администрации </w:t>
      </w:r>
      <w:proofErr w:type="spellStart"/>
      <w:r w:rsidRPr="00971079">
        <w:rPr>
          <w:rFonts w:ascii="Times New Roman" w:eastAsia="Times New Roman" w:hAnsi="Times New Roman" w:cs="Times New Roman"/>
          <w:sz w:val="28"/>
          <w:szCs w:val="28"/>
        </w:rPr>
        <w:t>Кетского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 сельсовета: 663125, Красноярский край, </w:t>
      </w:r>
      <w:proofErr w:type="spellStart"/>
      <w:r w:rsidRPr="00971079">
        <w:rPr>
          <w:rFonts w:ascii="Times New Roman" w:eastAsia="Times New Roman" w:hAnsi="Times New Roman" w:cs="Times New Roman"/>
          <w:sz w:val="28"/>
          <w:szCs w:val="28"/>
        </w:rPr>
        <w:t>Пировский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71079">
        <w:rPr>
          <w:rFonts w:ascii="Times New Roman" w:eastAsia="Times New Roman" w:hAnsi="Times New Roman" w:cs="Times New Roman"/>
          <w:sz w:val="28"/>
          <w:szCs w:val="28"/>
        </w:rPr>
        <w:t>Кетский</w:t>
      </w:r>
      <w:proofErr w:type="spellEnd"/>
      <w:r w:rsidRPr="00971079">
        <w:rPr>
          <w:rFonts w:ascii="Times New Roman" w:eastAsia="Times New Roman" w:hAnsi="Times New Roman" w:cs="Times New Roman"/>
          <w:sz w:val="28"/>
          <w:szCs w:val="28"/>
        </w:rPr>
        <w:t>, ул. Центральная, 23.</w:t>
      </w:r>
    </w:p>
    <w:p w:rsidR="00971079" w:rsidRPr="00971079" w:rsidRDefault="00971079" w:rsidP="0097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>ОГРН 1022401275643, ИНН 2431000369, КПП 243101001.</w:t>
      </w:r>
    </w:p>
    <w:p w:rsidR="001F4F5C" w:rsidRDefault="001F4F5C" w:rsidP="001F4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осуществляет свою де</w:t>
      </w:r>
      <w:r w:rsidR="00971079">
        <w:rPr>
          <w:rFonts w:ascii="Times New Roman" w:hAnsi="Times New Roman"/>
          <w:sz w:val="28"/>
          <w:szCs w:val="28"/>
        </w:rPr>
        <w:t>ятельность на основании Устава.</w:t>
      </w:r>
    </w:p>
    <w:p w:rsidR="00BD6AF2" w:rsidRPr="00BD6AF2" w:rsidRDefault="00BD6AF2" w:rsidP="00BD6AF2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BD6AF2" w:rsidRPr="00BD6AF2" w:rsidRDefault="00BD6AF2" w:rsidP="00BD6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Глав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Кетского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Галимзянов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Валери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Сафиулович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AF2" w:rsidRDefault="00BD6AF2" w:rsidP="00BD6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- право второй подписи – главн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Ульданов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Нафис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AF2">
        <w:rPr>
          <w:rFonts w:ascii="Times New Roman" w:eastAsia="Times New Roman" w:hAnsi="Times New Roman" w:cs="Times New Roman"/>
          <w:sz w:val="28"/>
          <w:szCs w:val="28"/>
        </w:rPr>
        <w:t>Гарафутдиновн</w:t>
      </w:r>
      <w:r w:rsidR="00112DC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D6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DC3" w:rsidRDefault="00112DC3" w:rsidP="00BD6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DC3" w:rsidRDefault="00112DC3" w:rsidP="00BD6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413" w:rsidRDefault="00087413" w:rsidP="000874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8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F4F5C">
        <w:rPr>
          <w:rFonts w:ascii="Times New Roman" w:hAnsi="Times New Roman" w:cs="Times New Roman"/>
          <w:sz w:val="28"/>
        </w:rPr>
        <w:t xml:space="preserve">правильности начисления и выплаты сумм </w:t>
      </w:r>
    </w:p>
    <w:p w:rsidR="00087413" w:rsidRDefault="00087413" w:rsidP="000874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 xml:space="preserve">региональных выплат, обеспечивающих уровень </w:t>
      </w:r>
      <w:proofErr w:type="gramStart"/>
      <w:r w:rsidRPr="001F4F5C">
        <w:rPr>
          <w:rFonts w:ascii="Times New Roman" w:hAnsi="Times New Roman" w:cs="Times New Roman"/>
          <w:sz w:val="28"/>
        </w:rPr>
        <w:t>заработной</w:t>
      </w:r>
      <w:proofErr w:type="gramEnd"/>
    </w:p>
    <w:p w:rsidR="00087413" w:rsidRDefault="00087413" w:rsidP="000874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 xml:space="preserve"> платы работников бюджетной сферы не ниже размера </w:t>
      </w:r>
    </w:p>
    <w:p w:rsidR="00087413" w:rsidRPr="001F4F5C" w:rsidRDefault="00087413" w:rsidP="000874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F4F5C">
        <w:rPr>
          <w:rFonts w:ascii="Times New Roman" w:hAnsi="Times New Roman" w:cs="Times New Roman"/>
          <w:sz w:val="28"/>
        </w:rPr>
        <w:t>минимальной заработной платы</w:t>
      </w:r>
    </w:p>
    <w:p w:rsidR="00087413" w:rsidRPr="00BD6AF2" w:rsidRDefault="00087413" w:rsidP="00BD6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BCE" w:rsidRDefault="00AA54CC" w:rsidP="00AA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A54CC">
        <w:rPr>
          <w:rFonts w:ascii="Times New Roman" w:hAnsi="Times New Roman" w:cs="Times New Roman"/>
          <w:sz w:val="28"/>
          <w:szCs w:val="28"/>
        </w:rPr>
        <w:t xml:space="preserve">Выборочно было проверено начисление 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AA54CC">
        <w:rPr>
          <w:rFonts w:ascii="Times New Roman" w:hAnsi="Times New Roman" w:cs="Times New Roman"/>
          <w:sz w:val="28"/>
          <w:szCs w:val="28"/>
        </w:rPr>
        <w:t xml:space="preserve">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работников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отнесенным к муниципальным должностям и должностям муниципальной службы, имеющие право н</w:t>
      </w:r>
      <w:r w:rsidR="00B07BCB">
        <w:rPr>
          <w:rFonts w:ascii="Times New Roman" w:hAnsi="Times New Roman" w:cs="Times New Roman"/>
          <w:sz w:val="28"/>
          <w:szCs w:val="28"/>
        </w:rPr>
        <w:t>а получение региональной выплаты до минимального размера оплаты труда</w:t>
      </w:r>
      <w:r w:rsidR="00966ABB">
        <w:rPr>
          <w:rFonts w:ascii="Times New Roman" w:hAnsi="Times New Roman" w:cs="Times New Roman"/>
          <w:sz w:val="28"/>
          <w:szCs w:val="28"/>
        </w:rPr>
        <w:t xml:space="preserve"> в марте и ноябре 2014г.</w:t>
      </w:r>
      <w:r w:rsidR="00B07BCB">
        <w:rPr>
          <w:rFonts w:ascii="Times New Roman" w:hAnsi="Times New Roman" w:cs="Times New Roman"/>
          <w:sz w:val="28"/>
          <w:szCs w:val="28"/>
        </w:rPr>
        <w:t xml:space="preserve">  В результате проверки был</w:t>
      </w:r>
      <w:r w:rsidR="00DE1E5B">
        <w:rPr>
          <w:rFonts w:ascii="Times New Roman" w:hAnsi="Times New Roman" w:cs="Times New Roman"/>
          <w:sz w:val="28"/>
          <w:szCs w:val="28"/>
        </w:rPr>
        <w:t>о установлено</w:t>
      </w:r>
      <w:r w:rsidR="00B07BCB">
        <w:rPr>
          <w:rFonts w:ascii="Times New Roman" w:hAnsi="Times New Roman" w:cs="Times New Roman"/>
          <w:sz w:val="28"/>
          <w:szCs w:val="28"/>
        </w:rPr>
        <w:t>:</w:t>
      </w:r>
    </w:p>
    <w:p w:rsidR="00A22B56" w:rsidRDefault="00B33E0B" w:rsidP="00B3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B86BE2">
        <w:rPr>
          <w:rFonts w:ascii="Times New Roman" w:hAnsi="Times New Roman" w:cs="Times New Roman"/>
          <w:sz w:val="28"/>
          <w:szCs w:val="28"/>
        </w:rPr>
        <w:t xml:space="preserve"> ст.8 федерального закона от 06.12.2011г. №402-ФЗ «О бухгалтерском учете»,</w:t>
      </w:r>
      <w:r>
        <w:rPr>
          <w:rFonts w:ascii="Times New Roman" w:hAnsi="Times New Roman" w:cs="Times New Roman"/>
          <w:sz w:val="28"/>
          <w:szCs w:val="28"/>
        </w:rPr>
        <w:t xml:space="preserve"> приказа Минфина РФ от 01.12.2010г. №157н </w:t>
      </w:r>
      <w:r w:rsidRPr="00B33E0B">
        <w:rPr>
          <w:rFonts w:ascii="Times New Roman" w:hAnsi="Times New Roman" w:cs="Times New Roman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</w:t>
      </w:r>
      <w:r w:rsidR="00B86BE2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учетная 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86B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</w:t>
      </w:r>
      <w:r w:rsidR="0029764C">
        <w:rPr>
          <w:rFonts w:ascii="Times New Roman" w:hAnsi="Times New Roman" w:cs="Times New Roman"/>
          <w:sz w:val="28"/>
          <w:szCs w:val="28"/>
        </w:rPr>
        <w:t xml:space="preserve">организуется и </w:t>
      </w:r>
      <w:r>
        <w:rPr>
          <w:rFonts w:ascii="Times New Roman" w:hAnsi="Times New Roman" w:cs="Times New Roman"/>
          <w:sz w:val="28"/>
          <w:szCs w:val="28"/>
        </w:rPr>
        <w:t>ведется бухгалтерский учет.</w:t>
      </w:r>
      <w:r w:rsidRPr="00B33E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BE2">
        <w:rPr>
          <w:rFonts w:ascii="Times New Roman" w:hAnsi="Times New Roman" w:cs="Times New Roman"/>
          <w:sz w:val="28"/>
          <w:szCs w:val="28"/>
        </w:rPr>
        <w:t xml:space="preserve"> 2</w:t>
      </w:r>
      <w:r w:rsidR="00A22B56">
        <w:rPr>
          <w:rFonts w:ascii="Times New Roman" w:hAnsi="Times New Roman" w:cs="Times New Roman"/>
          <w:sz w:val="28"/>
          <w:szCs w:val="28"/>
        </w:rPr>
        <w:t>. В нарушение ст.68  Трудового кодекса РФ в администрации не заключены трудовые договора с работниками.</w:t>
      </w:r>
    </w:p>
    <w:p w:rsidR="002C7A07" w:rsidRDefault="00B86BE2" w:rsidP="00A22B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0BD3">
        <w:rPr>
          <w:rFonts w:ascii="Times New Roman" w:hAnsi="Times New Roman"/>
          <w:sz w:val="28"/>
          <w:szCs w:val="28"/>
        </w:rPr>
        <w:t>.</w:t>
      </w:r>
      <w:r w:rsidR="00112D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DC3">
        <w:rPr>
          <w:rFonts w:ascii="Times New Roman" w:hAnsi="Times New Roman"/>
          <w:sz w:val="28"/>
          <w:szCs w:val="28"/>
        </w:rPr>
        <w:t>В</w:t>
      </w:r>
      <w:r w:rsidR="00741371">
        <w:rPr>
          <w:rFonts w:ascii="Times New Roman" w:hAnsi="Times New Roman"/>
          <w:sz w:val="28"/>
          <w:szCs w:val="28"/>
        </w:rPr>
        <w:t xml:space="preserve"> </w:t>
      </w:r>
      <w:r w:rsidR="00112DC3">
        <w:rPr>
          <w:rFonts w:ascii="Times New Roman" w:hAnsi="Times New Roman"/>
          <w:sz w:val="28"/>
          <w:szCs w:val="28"/>
        </w:rPr>
        <w:t>н</w:t>
      </w:r>
      <w:r w:rsidR="00DE1E5B">
        <w:rPr>
          <w:rFonts w:ascii="Times New Roman" w:hAnsi="Times New Roman"/>
          <w:sz w:val="28"/>
          <w:szCs w:val="28"/>
        </w:rPr>
        <w:t xml:space="preserve">арушение приказа Минфина РФ от 15.12.2010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 </w:t>
      </w:r>
      <w:r w:rsidR="00655D56">
        <w:rPr>
          <w:rFonts w:ascii="Times New Roman" w:hAnsi="Times New Roman"/>
          <w:sz w:val="28"/>
          <w:szCs w:val="28"/>
        </w:rPr>
        <w:t>органами управления государственными внебюджетными фондами, государственными академиями наук, государственными (муниципальными) учреждениями</w:t>
      </w:r>
      <w:r w:rsidR="002C7A07">
        <w:rPr>
          <w:rFonts w:ascii="Times New Roman" w:hAnsi="Times New Roman"/>
          <w:sz w:val="28"/>
          <w:szCs w:val="28"/>
        </w:rPr>
        <w:t xml:space="preserve"> и Методических указаний по их применению»</w:t>
      </w:r>
      <w:r w:rsidR="00655D56">
        <w:rPr>
          <w:rFonts w:ascii="Times New Roman" w:hAnsi="Times New Roman"/>
          <w:sz w:val="28"/>
          <w:szCs w:val="28"/>
        </w:rPr>
        <w:t xml:space="preserve"> </w:t>
      </w:r>
      <w:r w:rsidR="00DE1E5B">
        <w:rPr>
          <w:rFonts w:ascii="Times New Roman" w:hAnsi="Times New Roman"/>
          <w:sz w:val="28"/>
          <w:szCs w:val="28"/>
        </w:rPr>
        <w:t xml:space="preserve"> </w:t>
      </w:r>
      <w:r w:rsidR="002C7A07">
        <w:rPr>
          <w:rFonts w:ascii="Times New Roman" w:hAnsi="Times New Roman"/>
          <w:sz w:val="28"/>
          <w:szCs w:val="28"/>
        </w:rPr>
        <w:t>табель учета использования рабочего  времени и расчета заработной платы составлен не по</w:t>
      </w:r>
      <w:r w:rsidR="00A22B56">
        <w:rPr>
          <w:rFonts w:ascii="Times New Roman" w:hAnsi="Times New Roman"/>
          <w:sz w:val="28"/>
          <w:szCs w:val="28"/>
        </w:rPr>
        <w:t xml:space="preserve"> утвержденной</w:t>
      </w:r>
      <w:r w:rsidR="002C7A07">
        <w:rPr>
          <w:rFonts w:ascii="Times New Roman" w:hAnsi="Times New Roman"/>
          <w:sz w:val="28"/>
          <w:szCs w:val="28"/>
        </w:rPr>
        <w:t xml:space="preserve"> форме, записи часов</w:t>
      </w:r>
      <w:proofErr w:type="gramEnd"/>
      <w:r w:rsidR="002C7A07">
        <w:rPr>
          <w:rFonts w:ascii="Times New Roman" w:hAnsi="Times New Roman"/>
          <w:sz w:val="28"/>
          <w:szCs w:val="28"/>
        </w:rPr>
        <w:t xml:space="preserve"> работы сторожей не распределены по суткам, а также </w:t>
      </w:r>
      <w:r w:rsidR="00112DC3">
        <w:rPr>
          <w:rFonts w:ascii="Times New Roman" w:hAnsi="Times New Roman"/>
          <w:sz w:val="28"/>
          <w:szCs w:val="28"/>
        </w:rPr>
        <w:t xml:space="preserve">в табеле </w:t>
      </w:r>
      <w:r w:rsidR="002C7A07">
        <w:rPr>
          <w:rFonts w:ascii="Times New Roman" w:hAnsi="Times New Roman"/>
          <w:sz w:val="28"/>
          <w:szCs w:val="28"/>
        </w:rPr>
        <w:t xml:space="preserve">не указаны ночные </w:t>
      </w:r>
      <w:r w:rsidR="001C0BD3">
        <w:rPr>
          <w:rFonts w:ascii="Times New Roman" w:hAnsi="Times New Roman"/>
          <w:sz w:val="28"/>
          <w:szCs w:val="28"/>
        </w:rPr>
        <w:t xml:space="preserve">и праздничные </w:t>
      </w:r>
      <w:r w:rsidR="002C7A07">
        <w:rPr>
          <w:rFonts w:ascii="Times New Roman" w:hAnsi="Times New Roman"/>
          <w:sz w:val="28"/>
          <w:szCs w:val="28"/>
        </w:rPr>
        <w:t>часы работы.</w:t>
      </w:r>
    </w:p>
    <w:p w:rsidR="00B07BCB" w:rsidRDefault="00B86BE2" w:rsidP="001C0B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BD3">
        <w:rPr>
          <w:rFonts w:ascii="Times New Roman" w:hAnsi="Times New Roman"/>
          <w:sz w:val="28"/>
          <w:szCs w:val="28"/>
        </w:rPr>
        <w:t>.</w:t>
      </w:r>
      <w:r w:rsidR="00741371">
        <w:rPr>
          <w:rFonts w:ascii="Times New Roman" w:hAnsi="Times New Roman"/>
          <w:sz w:val="28"/>
          <w:szCs w:val="28"/>
        </w:rPr>
        <w:t xml:space="preserve"> </w:t>
      </w:r>
      <w:r w:rsidR="00112DC3">
        <w:rPr>
          <w:rFonts w:ascii="Times New Roman" w:hAnsi="Times New Roman"/>
          <w:sz w:val="28"/>
          <w:szCs w:val="28"/>
        </w:rPr>
        <w:t>В н</w:t>
      </w:r>
      <w:r w:rsidR="002C7A07">
        <w:rPr>
          <w:rFonts w:ascii="Times New Roman" w:hAnsi="Times New Roman"/>
          <w:sz w:val="28"/>
          <w:szCs w:val="28"/>
        </w:rPr>
        <w:t xml:space="preserve">арушение </w:t>
      </w:r>
      <w:r w:rsidR="0051498A">
        <w:rPr>
          <w:rFonts w:ascii="Times New Roman" w:hAnsi="Times New Roman"/>
          <w:sz w:val="28"/>
          <w:szCs w:val="28"/>
        </w:rPr>
        <w:t xml:space="preserve">части 2 </w:t>
      </w:r>
      <w:r w:rsidR="002C7A07">
        <w:rPr>
          <w:rFonts w:ascii="Times New Roman" w:hAnsi="Times New Roman"/>
          <w:sz w:val="28"/>
          <w:szCs w:val="28"/>
        </w:rPr>
        <w:t xml:space="preserve">положения  об оплате труда работников органов местного самоуправления  по должностям, не отнесенным к муниципальным должностям и должностям муниципальной службы, утвержденного постановлением </w:t>
      </w:r>
      <w:r w:rsidR="005149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1498A">
        <w:rPr>
          <w:rFonts w:ascii="Times New Roman" w:hAnsi="Times New Roman"/>
          <w:sz w:val="28"/>
          <w:szCs w:val="28"/>
        </w:rPr>
        <w:t>Кетского</w:t>
      </w:r>
      <w:proofErr w:type="spellEnd"/>
      <w:r w:rsidR="0051498A">
        <w:rPr>
          <w:rFonts w:ascii="Times New Roman" w:hAnsi="Times New Roman"/>
          <w:sz w:val="28"/>
          <w:szCs w:val="28"/>
        </w:rPr>
        <w:t xml:space="preserve"> сельсовета Пировского района Красноярского края  25.09.2013г. №16</w:t>
      </w:r>
      <w:r w:rsidR="002C7A07">
        <w:rPr>
          <w:rFonts w:ascii="Times New Roman" w:hAnsi="Times New Roman"/>
          <w:sz w:val="28"/>
          <w:szCs w:val="28"/>
        </w:rPr>
        <w:t xml:space="preserve"> </w:t>
      </w:r>
      <w:r w:rsidR="00966ABB">
        <w:rPr>
          <w:rFonts w:ascii="Times New Roman" w:hAnsi="Times New Roman"/>
          <w:sz w:val="28"/>
          <w:szCs w:val="28"/>
        </w:rPr>
        <w:t>(</w:t>
      </w:r>
      <w:r w:rsidR="00A22B56">
        <w:rPr>
          <w:rFonts w:ascii="Times New Roman" w:hAnsi="Times New Roman"/>
          <w:sz w:val="28"/>
          <w:szCs w:val="28"/>
        </w:rPr>
        <w:t xml:space="preserve">далее </w:t>
      </w:r>
      <w:r w:rsidR="00966ABB">
        <w:rPr>
          <w:rFonts w:ascii="Times New Roman" w:hAnsi="Times New Roman"/>
          <w:sz w:val="28"/>
          <w:szCs w:val="28"/>
        </w:rPr>
        <w:t>Положение)</w:t>
      </w:r>
      <w:r w:rsidR="0051498A">
        <w:rPr>
          <w:rFonts w:ascii="Times New Roman" w:hAnsi="Times New Roman"/>
          <w:sz w:val="28"/>
          <w:szCs w:val="28"/>
        </w:rPr>
        <w:t xml:space="preserve"> оклады в штатном расписании  </w:t>
      </w:r>
      <w:r>
        <w:rPr>
          <w:rFonts w:ascii="Times New Roman" w:hAnsi="Times New Roman"/>
          <w:sz w:val="28"/>
          <w:szCs w:val="28"/>
        </w:rPr>
        <w:t xml:space="preserve">не соответствуют </w:t>
      </w:r>
      <w:r w:rsidR="00112DC3">
        <w:rPr>
          <w:rFonts w:ascii="Times New Roman" w:hAnsi="Times New Roman"/>
          <w:sz w:val="28"/>
          <w:szCs w:val="28"/>
        </w:rPr>
        <w:t>установленным</w:t>
      </w:r>
      <w:r w:rsidR="0051498A">
        <w:rPr>
          <w:rFonts w:ascii="Times New Roman" w:hAnsi="Times New Roman"/>
          <w:sz w:val="28"/>
          <w:szCs w:val="28"/>
        </w:rPr>
        <w:t xml:space="preserve">. Так в </w:t>
      </w:r>
      <w:r w:rsidR="00966ABB">
        <w:rPr>
          <w:rFonts w:ascii="Times New Roman" w:hAnsi="Times New Roman"/>
          <w:sz w:val="28"/>
          <w:szCs w:val="28"/>
        </w:rPr>
        <w:t>П</w:t>
      </w:r>
      <w:r w:rsidR="0051498A">
        <w:rPr>
          <w:rFonts w:ascii="Times New Roman" w:hAnsi="Times New Roman"/>
          <w:sz w:val="28"/>
          <w:szCs w:val="28"/>
        </w:rPr>
        <w:t xml:space="preserve">оложении оклад водителя установлен в размере 3260руб., а в штатном расписании -1927руб., оклады сторожам и техничке в </w:t>
      </w:r>
      <w:r w:rsidR="00966ABB">
        <w:rPr>
          <w:rFonts w:ascii="Times New Roman" w:hAnsi="Times New Roman"/>
          <w:sz w:val="28"/>
          <w:szCs w:val="28"/>
        </w:rPr>
        <w:t>П</w:t>
      </w:r>
      <w:r w:rsidR="0051498A">
        <w:rPr>
          <w:rFonts w:ascii="Times New Roman" w:hAnsi="Times New Roman"/>
          <w:sz w:val="28"/>
          <w:szCs w:val="28"/>
        </w:rPr>
        <w:t>оложении установлены в размере 1735руб.</w:t>
      </w:r>
      <w:r w:rsidR="00E627D5">
        <w:rPr>
          <w:rFonts w:ascii="Times New Roman" w:hAnsi="Times New Roman"/>
          <w:sz w:val="28"/>
          <w:szCs w:val="28"/>
        </w:rPr>
        <w:t xml:space="preserve">, в штанном расписании- 1756руб., с 01.10.2014г. в </w:t>
      </w:r>
      <w:r w:rsidR="00966ABB">
        <w:rPr>
          <w:rFonts w:ascii="Times New Roman" w:hAnsi="Times New Roman"/>
          <w:sz w:val="28"/>
          <w:szCs w:val="28"/>
        </w:rPr>
        <w:t>П</w:t>
      </w:r>
      <w:r w:rsidR="00E627D5">
        <w:rPr>
          <w:rFonts w:ascii="Times New Roman" w:hAnsi="Times New Roman"/>
          <w:sz w:val="28"/>
          <w:szCs w:val="28"/>
        </w:rPr>
        <w:t>оложение внесены изменения</w:t>
      </w:r>
      <w:r w:rsidR="0051498A">
        <w:rPr>
          <w:rFonts w:ascii="Times New Roman" w:hAnsi="Times New Roman"/>
          <w:sz w:val="28"/>
          <w:szCs w:val="28"/>
        </w:rPr>
        <w:t xml:space="preserve"> </w:t>
      </w:r>
      <w:r w:rsidR="00E627D5">
        <w:rPr>
          <w:rFonts w:ascii="Times New Roman" w:hAnsi="Times New Roman"/>
          <w:sz w:val="28"/>
          <w:szCs w:val="28"/>
        </w:rPr>
        <w:t>и оклад сторожей и технички составил 2105руб., в штатном – 1756руб.</w:t>
      </w:r>
    </w:p>
    <w:p w:rsidR="00966ABB" w:rsidRDefault="00B86BE2" w:rsidP="001C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ABB">
        <w:rPr>
          <w:rFonts w:ascii="Times New Roman" w:hAnsi="Times New Roman"/>
          <w:sz w:val="28"/>
          <w:szCs w:val="28"/>
        </w:rPr>
        <w:t>.</w:t>
      </w:r>
      <w:r w:rsidR="00741371">
        <w:rPr>
          <w:rFonts w:ascii="Times New Roman" w:hAnsi="Times New Roman"/>
          <w:sz w:val="28"/>
          <w:szCs w:val="28"/>
        </w:rPr>
        <w:t xml:space="preserve"> </w:t>
      </w:r>
      <w:r w:rsidR="00112DC3">
        <w:rPr>
          <w:rFonts w:ascii="Times New Roman" w:hAnsi="Times New Roman"/>
          <w:sz w:val="28"/>
          <w:szCs w:val="28"/>
        </w:rPr>
        <w:t>В н</w:t>
      </w:r>
      <w:r w:rsidR="00966ABB">
        <w:rPr>
          <w:rFonts w:ascii="Times New Roman" w:hAnsi="Times New Roman"/>
          <w:sz w:val="28"/>
          <w:szCs w:val="28"/>
        </w:rPr>
        <w:t>арушение п.3.4 Положения</w:t>
      </w:r>
      <w:r w:rsidR="00E559E1">
        <w:rPr>
          <w:rFonts w:ascii="Times New Roman" w:hAnsi="Times New Roman"/>
          <w:sz w:val="28"/>
          <w:szCs w:val="28"/>
        </w:rPr>
        <w:t xml:space="preserve"> компенсационную выплату в размере 35% от часовой ставки за работу в ночное время (ст.96 ТК РФ установлено </w:t>
      </w:r>
      <w:r w:rsidR="00E559E1">
        <w:rPr>
          <w:rFonts w:ascii="Times New Roman" w:hAnsi="Times New Roman"/>
          <w:sz w:val="28"/>
          <w:szCs w:val="28"/>
        </w:rPr>
        <w:lastRenderedPageBreak/>
        <w:t xml:space="preserve">ночное время работы </w:t>
      </w:r>
      <w:r w:rsidR="00E559E1">
        <w:rPr>
          <w:rFonts w:ascii="Times New Roman" w:hAnsi="Times New Roman" w:cs="Times New Roman"/>
          <w:sz w:val="28"/>
          <w:szCs w:val="28"/>
        </w:rPr>
        <w:t xml:space="preserve"> с 22 часов до 6 часов</w:t>
      </w:r>
      <w:r w:rsidR="001C0BD3">
        <w:rPr>
          <w:rFonts w:ascii="Times New Roman" w:hAnsi="Times New Roman" w:cs="Times New Roman"/>
          <w:sz w:val="28"/>
          <w:szCs w:val="28"/>
        </w:rPr>
        <w:t>)</w:t>
      </w:r>
      <w:r w:rsidR="00E559E1">
        <w:rPr>
          <w:rFonts w:ascii="Times New Roman" w:hAnsi="Times New Roman"/>
          <w:sz w:val="28"/>
          <w:szCs w:val="28"/>
        </w:rPr>
        <w:t xml:space="preserve"> сторожам начислялась на все </w:t>
      </w:r>
      <w:r w:rsidR="00A22B56">
        <w:rPr>
          <w:rFonts w:ascii="Times New Roman" w:hAnsi="Times New Roman"/>
          <w:sz w:val="28"/>
          <w:szCs w:val="28"/>
        </w:rPr>
        <w:t>отработанные часы</w:t>
      </w:r>
      <w:r w:rsidR="00E559E1">
        <w:rPr>
          <w:rFonts w:ascii="Times New Roman" w:hAnsi="Times New Roman"/>
          <w:sz w:val="28"/>
          <w:szCs w:val="28"/>
        </w:rPr>
        <w:t>.</w:t>
      </w:r>
      <w:r w:rsidR="0096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C2" w:rsidRDefault="00B86BE2" w:rsidP="00711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0BD3">
        <w:rPr>
          <w:rFonts w:ascii="Times New Roman" w:hAnsi="Times New Roman"/>
          <w:sz w:val="28"/>
          <w:szCs w:val="28"/>
        </w:rPr>
        <w:t>.</w:t>
      </w:r>
      <w:r w:rsidR="007116C2">
        <w:rPr>
          <w:rFonts w:ascii="Times New Roman" w:hAnsi="Times New Roman"/>
          <w:sz w:val="28"/>
          <w:szCs w:val="28"/>
        </w:rPr>
        <w:t xml:space="preserve"> В нарушение п.1.6., п.5.7., п. 5.8.  Положения при расчете выплат стимулирующего характера к заработной плате не применялась бальная оценка труда.</w:t>
      </w:r>
    </w:p>
    <w:p w:rsidR="00CD7C7E" w:rsidRDefault="00B86BE2" w:rsidP="00E7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16C2">
        <w:rPr>
          <w:rFonts w:ascii="Times New Roman" w:hAnsi="Times New Roman"/>
          <w:sz w:val="28"/>
          <w:szCs w:val="28"/>
        </w:rPr>
        <w:t xml:space="preserve">. </w:t>
      </w:r>
      <w:r w:rsidR="000E51C2">
        <w:rPr>
          <w:rFonts w:ascii="Times New Roman" w:hAnsi="Times New Roman"/>
          <w:sz w:val="28"/>
          <w:szCs w:val="28"/>
        </w:rPr>
        <w:t xml:space="preserve">В нарушение </w:t>
      </w:r>
      <w:r w:rsidR="00E74F91">
        <w:rPr>
          <w:rFonts w:ascii="Times New Roman" w:hAnsi="Times New Roman"/>
          <w:sz w:val="28"/>
          <w:szCs w:val="28"/>
        </w:rPr>
        <w:t>п.2 ст.3</w:t>
      </w:r>
      <w:r w:rsidR="000E51C2">
        <w:rPr>
          <w:rFonts w:ascii="Times New Roman" w:hAnsi="Times New Roman"/>
          <w:sz w:val="28"/>
          <w:szCs w:val="28"/>
        </w:rPr>
        <w:t xml:space="preserve"> </w:t>
      </w:r>
      <w:r w:rsidR="00E74F91">
        <w:rPr>
          <w:rFonts w:ascii="Times New Roman" w:hAnsi="Times New Roman"/>
          <w:sz w:val="28"/>
          <w:szCs w:val="28"/>
        </w:rPr>
        <w:t>з</w:t>
      </w:r>
      <w:r w:rsidR="00E74F91">
        <w:rPr>
          <w:rFonts w:ascii="Times New Roman" w:hAnsi="Times New Roman" w:cs="Times New Roman"/>
          <w:sz w:val="28"/>
          <w:szCs w:val="28"/>
        </w:rPr>
        <w:t>акона Красноярского края от 29.10.2009 N 9-3864 «О системах оплаты труда работников краевых государственных учреждений"</w:t>
      </w:r>
      <w:r w:rsidR="00945CE0">
        <w:rPr>
          <w:rFonts w:ascii="Times New Roman" w:hAnsi="Times New Roman" w:cs="Times New Roman"/>
          <w:sz w:val="28"/>
          <w:szCs w:val="28"/>
        </w:rPr>
        <w:t xml:space="preserve"> </w:t>
      </w:r>
      <w:r w:rsidR="00A22B56">
        <w:rPr>
          <w:rFonts w:ascii="Times New Roman" w:hAnsi="Times New Roman"/>
          <w:sz w:val="28"/>
          <w:szCs w:val="28"/>
        </w:rPr>
        <w:t xml:space="preserve">и </w:t>
      </w:r>
      <w:r w:rsidR="000E51C2">
        <w:rPr>
          <w:rFonts w:ascii="Times New Roman" w:hAnsi="Times New Roman"/>
          <w:sz w:val="28"/>
          <w:szCs w:val="28"/>
        </w:rPr>
        <w:t>п.5.5. Положения</w:t>
      </w:r>
      <w:r w:rsidR="00B53A4B">
        <w:rPr>
          <w:rFonts w:ascii="Times New Roman" w:hAnsi="Times New Roman"/>
          <w:sz w:val="28"/>
          <w:szCs w:val="28"/>
        </w:rPr>
        <w:t>,</w:t>
      </w:r>
      <w:r w:rsidR="000E51C2">
        <w:rPr>
          <w:rFonts w:ascii="Times New Roman" w:hAnsi="Times New Roman"/>
          <w:sz w:val="28"/>
          <w:szCs w:val="28"/>
        </w:rPr>
        <w:t xml:space="preserve"> расчет региональной выплаты исчислялся не пропорционально отработанному времени. </w:t>
      </w:r>
      <w:r w:rsidR="00C16984">
        <w:rPr>
          <w:rFonts w:ascii="Times New Roman" w:hAnsi="Times New Roman"/>
          <w:sz w:val="28"/>
          <w:szCs w:val="28"/>
        </w:rPr>
        <w:t>Так с</w:t>
      </w:r>
      <w:r w:rsidR="00945CE0">
        <w:rPr>
          <w:rFonts w:ascii="Times New Roman" w:hAnsi="Times New Roman"/>
          <w:sz w:val="28"/>
          <w:szCs w:val="28"/>
        </w:rPr>
        <w:t xml:space="preserve">торожем Токаревой Л.В. в ноябре отработано 152 часа при норме </w:t>
      </w:r>
      <w:r w:rsidR="00C16984">
        <w:rPr>
          <w:rFonts w:ascii="Times New Roman" w:hAnsi="Times New Roman"/>
          <w:sz w:val="28"/>
          <w:szCs w:val="28"/>
        </w:rPr>
        <w:t>129,6</w:t>
      </w:r>
      <w:r w:rsidR="00945CE0">
        <w:rPr>
          <w:rFonts w:ascii="Times New Roman" w:hAnsi="Times New Roman"/>
          <w:sz w:val="28"/>
          <w:szCs w:val="28"/>
        </w:rPr>
        <w:t xml:space="preserve"> часов, так как время отработано  полностью</w:t>
      </w:r>
      <w:r w:rsidR="00F52083">
        <w:rPr>
          <w:rFonts w:ascii="Times New Roman" w:hAnsi="Times New Roman"/>
          <w:sz w:val="28"/>
          <w:szCs w:val="28"/>
        </w:rPr>
        <w:t>,</w:t>
      </w:r>
      <w:r w:rsidR="00945CE0">
        <w:rPr>
          <w:rFonts w:ascii="Times New Roman" w:hAnsi="Times New Roman"/>
          <w:sz w:val="28"/>
          <w:szCs w:val="28"/>
        </w:rPr>
        <w:t xml:space="preserve"> то для расчета региональной выплаты </w:t>
      </w:r>
      <w:r w:rsidR="00CD7C7E">
        <w:rPr>
          <w:rFonts w:ascii="Times New Roman" w:hAnsi="Times New Roman"/>
          <w:sz w:val="28"/>
          <w:szCs w:val="28"/>
        </w:rPr>
        <w:t>МРОТ состав</w:t>
      </w:r>
      <w:r w:rsidR="00566C28">
        <w:rPr>
          <w:rFonts w:ascii="Times New Roman" w:hAnsi="Times New Roman"/>
          <w:sz w:val="28"/>
          <w:szCs w:val="28"/>
        </w:rPr>
        <w:t>и</w:t>
      </w:r>
      <w:r w:rsidR="00CD7C7E">
        <w:rPr>
          <w:rFonts w:ascii="Times New Roman" w:hAnsi="Times New Roman"/>
          <w:sz w:val="28"/>
          <w:szCs w:val="28"/>
        </w:rPr>
        <w:t>л</w:t>
      </w:r>
      <w:r w:rsidR="00945CE0">
        <w:rPr>
          <w:rFonts w:ascii="Times New Roman" w:hAnsi="Times New Roman"/>
          <w:sz w:val="28"/>
          <w:szCs w:val="28"/>
        </w:rPr>
        <w:t xml:space="preserve"> 6371руб., </w:t>
      </w:r>
      <w:r w:rsidR="00CD7C7E">
        <w:rPr>
          <w:rFonts w:ascii="Times New Roman" w:hAnsi="Times New Roman"/>
          <w:sz w:val="28"/>
          <w:szCs w:val="28"/>
        </w:rPr>
        <w:t>бухгалтерия рассчитала региональную выплату</w:t>
      </w:r>
      <w:r w:rsidR="00945CE0">
        <w:rPr>
          <w:rFonts w:ascii="Times New Roman" w:hAnsi="Times New Roman"/>
          <w:sz w:val="28"/>
          <w:szCs w:val="28"/>
        </w:rPr>
        <w:t xml:space="preserve"> </w:t>
      </w:r>
      <w:r w:rsidR="00566C28">
        <w:rPr>
          <w:rFonts w:ascii="Times New Roman" w:hAnsi="Times New Roman"/>
          <w:sz w:val="28"/>
          <w:szCs w:val="28"/>
        </w:rPr>
        <w:t>до</w:t>
      </w:r>
      <w:r w:rsidR="00945CE0">
        <w:rPr>
          <w:rFonts w:ascii="Times New Roman" w:hAnsi="Times New Roman"/>
          <w:sz w:val="28"/>
          <w:szCs w:val="28"/>
        </w:rPr>
        <w:t xml:space="preserve"> 7116,79руб.</w:t>
      </w:r>
      <w:r w:rsidR="00F52083">
        <w:rPr>
          <w:rFonts w:ascii="Times New Roman" w:hAnsi="Times New Roman"/>
          <w:sz w:val="28"/>
          <w:szCs w:val="28"/>
        </w:rPr>
        <w:t>, в результате чего размер региональной выплаты был завышен.</w:t>
      </w:r>
      <w:r w:rsidR="00945CE0">
        <w:rPr>
          <w:rFonts w:ascii="Times New Roman" w:hAnsi="Times New Roman"/>
          <w:sz w:val="28"/>
          <w:szCs w:val="28"/>
        </w:rPr>
        <w:t xml:space="preserve"> </w:t>
      </w:r>
      <w:r w:rsidR="00F52083">
        <w:rPr>
          <w:rFonts w:ascii="Times New Roman" w:hAnsi="Times New Roman"/>
          <w:sz w:val="28"/>
          <w:szCs w:val="28"/>
        </w:rPr>
        <w:t xml:space="preserve"> </w:t>
      </w:r>
    </w:p>
    <w:p w:rsidR="007040BA" w:rsidRDefault="00F4110B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нарушение </w:t>
      </w:r>
      <w:r w:rsidR="0070567B">
        <w:rPr>
          <w:rFonts w:ascii="Times New Roman" w:hAnsi="Times New Roman"/>
          <w:sz w:val="28"/>
          <w:szCs w:val="28"/>
        </w:rPr>
        <w:t xml:space="preserve">п.2 ст.4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Красноярского края от 29.10.2009 N 9-3864</w:t>
      </w:r>
      <w:r w:rsidR="0070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системах оплаты труда работников краевых государственных учреждений" </w:t>
      </w:r>
      <w:r w:rsidR="00F52083">
        <w:rPr>
          <w:rFonts w:ascii="Times New Roman" w:hAnsi="Times New Roman" w:cs="Times New Roman"/>
          <w:sz w:val="28"/>
          <w:szCs w:val="28"/>
        </w:rPr>
        <w:t xml:space="preserve">с 01.10.2014г </w:t>
      </w:r>
      <w:r w:rsidR="00566C28">
        <w:rPr>
          <w:rFonts w:ascii="Times New Roman" w:hAnsi="Times New Roman" w:cs="Times New Roman"/>
          <w:sz w:val="28"/>
          <w:szCs w:val="28"/>
        </w:rPr>
        <w:t>в штатное расписание не внесено изменение по увеличению МРОТ до 6371руб.</w:t>
      </w:r>
      <w:r w:rsidR="00BD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BA" w:rsidRDefault="007040BA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BA" w:rsidRDefault="007040BA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 w:rsidRPr="00104799">
        <w:rPr>
          <w:sz w:val="28"/>
          <w:szCs w:val="28"/>
        </w:rPr>
        <w:t xml:space="preserve"> </w:t>
      </w:r>
    </w:p>
    <w:p w:rsidR="007040BA" w:rsidRPr="00FC355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ревизионной работе</w:t>
      </w:r>
      <w:r w:rsidRPr="00104799">
        <w:rPr>
          <w:sz w:val="28"/>
          <w:szCs w:val="28"/>
        </w:rPr>
        <w:t xml:space="preserve"> </w:t>
      </w:r>
      <w:r w:rsidRPr="00FC35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proofErr w:type="spellStart"/>
      <w:r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</w:t>
      </w:r>
      <w:proofErr w:type="spellEnd"/>
      <w:r w:rsidRPr="0040564E">
        <w:rPr>
          <w:sz w:val="28"/>
          <w:szCs w:val="28"/>
          <w:u w:val="single"/>
        </w:rPr>
        <w:t xml:space="preserve"> Т.А</w:t>
      </w:r>
      <w:r>
        <w:rPr>
          <w:sz w:val="28"/>
          <w:szCs w:val="28"/>
        </w:rPr>
        <w:t>.__</w:t>
      </w:r>
    </w:p>
    <w:p w:rsidR="007040BA" w:rsidRPr="00517E20" w:rsidRDefault="007040BA" w:rsidP="007040BA">
      <w:pPr>
        <w:pStyle w:val="a4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Лица, присутствующие </w:t>
      </w:r>
      <w:proofErr w:type="gramStart"/>
      <w:r w:rsidRPr="00104799">
        <w:rPr>
          <w:sz w:val="28"/>
          <w:szCs w:val="28"/>
        </w:rPr>
        <w:t>при</w:t>
      </w:r>
      <w:proofErr w:type="gramEnd"/>
    </w:p>
    <w:p w:rsidR="007040BA" w:rsidRPr="00FC355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ревизии (проверке)       ____</w:t>
      </w:r>
      <w:r w:rsidRPr="00FC355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7040BA" w:rsidRPr="00517E20" w:rsidRDefault="007040BA" w:rsidP="007040BA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</w:t>
      </w:r>
      <w:r w:rsidRPr="00683F01">
        <w:rPr>
          <w:i/>
          <w:sz w:val="22"/>
          <w:szCs w:val="22"/>
        </w:rPr>
        <w:t xml:space="preserve"> </w:t>
      </w:r>
      <w:r w:rsidRPr="00517E20">
        <w:rPr>
          <w:i/>
          <w:sz w:val="20"/>
        </w:rPr>
        <w:t>(подпись)                                (расшифровка подписи)</w:t>
      </w:r>
    </w:p>
    <w:p w:rsidR="007040BA" w:rsidRPr="00FC3559" w:rsidRDefault="007040BA" w:rsidP="007040BA">
      <w:pPr>
        <w:pStyle w:val="a4"/>
        <w:widowControl w:val="0"/>
        <w:suppressAutoHyphens/>
        <w:rPr>
          <w:i/>
          <w:sz w:val="28"/>
          <w:szCs w:val="28"/>
        </w:rPr>
      </w:pP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7040BA" w:rsidRPr="00517E20" w:rsidRDefault="007040BA" w:rsidP="007040BA">
      <w:pPr>
        <w:pStyle w:val="a4"/>
        <w:widowControl w:val="0"/>
        <w:suppressAutoHyphens/>
        <w:rPr>
          <w:szCs w:val="24"/>
        </w:rPr>
      </w:pPr>
    </w:p>
    <w:p w:rsidR="007040BA" w:rsidRPr="00FC355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организации_______________________</w:t>
      </w:r>
      <w:r>
        <w:rPr>
          <w:sz w:val="28"/>
          <w:szCs w:val="28"/>
        </w:rPr>
        <w:t xml:space="preserve">   </w:t>
      </w:r>
      <w:proofErr w:type="spellStart"/>
      <w:r w:rsidRPr="00104799">
        <w:rPr>
          <w:sz w:val="28"/>
          <w:szCs w:val="28"/>
        </w:rPr>
        <w:t>_</w:t>
      </w:r>
      <w:r w:rsidRPr="007040BA">
        <w:rPr>
          <w:sz w:val="28"/>
          <w:szCs w:val="28"/>
          <w:u w:val="single"/>
        </w:rPr>
        <w:t>Галимзянов</w:t>
      </w:r>
      <w:proofErr w:type="spellEnd"/>
      <w:r w:rsidRPr="007040BA">
        <w:rPr>
          <w:sz w:val="28"/>
          <w:szCs w:val="28"/>
          <w:u w:val="single"/>
        </w:rPr>
        <w:t xml:space="preserve"> В.С</w:t>
      </w:r>
      <w:r>
        <w:rPr>
          <w:sz w:val="28"/>
          <w:szCs w:val="28"/>
        </w:rPr>
        <w:t>.</w:t>
      </w:r>
      <w:r w:rsidRPr="00104799">
        <w:rPr>
          <w:sz w:val="28"/>
          <w:szCs w:val="28"/>
        </w:rPr>
        <w:t>_</w:t>
      </w:r>
    </w:p>
    <w:p w:rsidR="007040BA" w:rsidRPr="00517E20" w:rsidRDefault="007040BA" w:rsidP="007040BA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Главный бухгалтер</w:t>
      </w:r>
    </w:p>
    <w:p w:rsidR="007040BA" w:rsidRPr="00FC355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</w:t>
      </w:r>
      <w:r w:rsidRPr="00FC355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              </w:t>
      </w:r>
      <w:proofErr w:type="spellStart"/>
      <w:r>
        <w:rPr>
          <w:sz w:val="28"/>
          <w:szCs w:val="28"/>
        </w:rPr>
        <w:t>_</w:t>
      </w:r>
      <w:r w:rsidRPr="007040BA">
        <w:rPr>
          <w:sz w:val="28"/>
          <w:szCs w:val="28"/>
          <w:u w:val="single"/>
        </w:rPr>
        <w:t>Ульданова</w:t>
      </w:r>
      <w:proofErr w:type="spellEnd"/>
      <w:r w:rsidRPr="007040BA">
        <w:rPr>
          <w:sz w:val="28"/>
          <w:szCs w:val="28"/>
          <w:u w:val="single"/>
        </w:rPr>
        <w:t xml:space="preserve"> Н.Г</w:t>
      </w:r>
    </w:p>
    <w:p w:rsidR="007040BA" w:rsidRPr="00517E20" w:rsidRDefault="007040BA" w:rsidP="007040BA">
      <w:pPr>
        <w:pStyle w:val="a4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          </w:t>
      </w:r>
      <w:r w:rsidRPr="00517E20">
        <w:rPr>
          <w:i/>
          <w:sz w:val="20"/>
        </w:rPr>
        <w:t xml:space="preserve">    (расшифровка подписи)</w:t>
      </w:r>
    </w:p>
    <w:p w:rsidR="007040BA" w:rsidRDefault="007040BA" w:rsidP="007040BA">
      <w:pPr>
        <w:pStyle w:val="a4"/>
        <w:widowControl w:val="0"/>
        <w:suppressAutoHyphens/>
        <w:rPr>
          <w:sz w:val="28"/>
          <w:szCs w:val="28"/>
        </w:rPr>
      </w:pP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7040BA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7040BA" w:rsidRPr="00517E20" w:rsidRDefault="007040BA" w:rsidP="007040BA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7040BA" w:rsidRPr="00517E20" w:rsidRDefault="007040BA" w:rsidP="007040BA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7040BA" w:rsidRPr="00517E20" w:rsidRDefault="007040BA" w:rsidP="007040BA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7040BA" w:rsidRDefault="007040BA" w:rsidP="007040BA">
      <w:pPr>
        <w:pStyle w:val="a4"/>
        <w:widowControl w:val="0"/>
        <w:suppressAutoHyphens/>
        <w:rPr>
          <w:szCs w:val="24"/>
        </w:rPr>
      </w:pPr>
    </w:p>
    <w:p w:rsidR="007040BA" w:rsidRDefault="007040BA" w:rsidP="007040BA">
      <w:pPr>
        <w:pStyle w:val="a4"/>
        <w:widowControl w:val="0"/>
        <w:suppressAutoHyphens/>
        <w:rPr>
          <w:sz w:val="28"/>
          <w:szCs w:val="28"/>
        </w:rPr>
      </w:pP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7040BA" w:rsidRPr="00FC3559" w:rsidRDefault="007040BA" w:rsidP="007040BA">
      <w:pPr>
        <w:pStyle w:val="a4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40BA" w:rsidRPr="00517E20" w:rsidRDefault="007040BA" w:rsidP="007040BA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7040BA" w:rsidRPr="00517E20" w:rsidRDefault="007040BA" w:rsidP="007040BA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7040BA" w:rsidRDefault="007040BA" w:rsidP="007040BA">
      <w:pPr>
        <w:pStyle w:val="a4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7040BA" w:rsidRDefault="007040BA" w:rsidP="007040BA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</w:p>
    <w:p w:rsidR="007040BA" w:rsidRPr="00517E20" w:rsidRDefault="007040BA" w:rsidP="007040BA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</w:p>
    <w:p w:rsidR="007040BA" w:rsidRPr="00104799" w:rsidRDefault="007040BA" w:rsidP="007040BA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7040BA" w:rsidRPr="00517E20" w:rsidRDefault="007040BA" w:rsidP="007040BA">
      <w:pPr>
        <w:pStyle w:val="a4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040BA" w:rsidRDefault="007040BA" w:rsidP="007040BA">
      <w:pPr>
        <w:pStyle w:val="a4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7040BA" w:rsidRPr="00517E20" w:rsidRDefault="007040BA" w:rsidP="007040BA">
      <w:pPr>
        <w:pStyle w:val="a4"/>
        <w:widowControl w:val="0"/>
        <w:suppressAutoHyphens/>
        <w:rPr>
          <w:szCs w:val="24"/>
        </w:rPr>
      </w:pPr>
    </w:p>
    <w:p w:rsidR="007040BA" w:rsidRPr="002D4170" w:rsidRDefault="007040BA" w:rsidP="0070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7040BA" w:rsidRPr="002D4170" w:rsidRDefault="007040BA" w:rsidP="00704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0BA" w:rsidRDefault="007040BA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BA" w:rsidRDefault="007040BA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0BA" w:rsidRDefault="007040BA" w:rsidP="00F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040BA" w:rsidSect="00E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CB"/>
    <w:multiLevelType w:val="hybridMultilevel"/>
    <w:tmpl w:val="563CCD8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F5C"/>
    <w:rsid w:val="00087413"/>
    <w:rsid w:val="000E51C2"/>
    <w:rsid w:val="00112DC3"/>
    <w:rsid w:val="00185E7F"/>
    <w:rsid w:val="001C0BD3"/>
    <w:rsid w:val="001F4F5C"/>
    <w:rsid w:val="00204662"/>
    <w:rsid w:val="0029764C"/>
    <w:rsid w:val="002C7A07"/>
    <w:rsid w:val="00315CE4"/>
    <w:rsid w:val="00491B20"/>
    <w:rsid w:val="00491BAB"/>
    <w:rsid w:val="0051498A"/>
    <w:rsid w:val="00546BCE"/>
    <w:rsid w:val="00566C28"/>
    <w:rsid w:val="00617165"/>
    <w:rsid w:val="00655D56"/>
    <w:rsid w:val="006F3891"/>
    <w:rsid w:val="007040BA"/>
    <w:rsid w:val="0070567B"/>
    <w:rsid w:val="007116C2"/>
    <w:rsid w:val="00741371"/>
    <w:rsid w:val="008745E0"/>
    <w:rsid w:val="009276DC"/>
    <w:rsid w:val="009441EC"/>
    <w:rsid w:val="00945CE0"/>
    <w:rsid w:val="00966ABB"/>
    <w:rsid w:val="00971079"/>
    <w:rsid w:val="00A22B56"/>
    <w:rsid w:val="00A24B13"/>
    <w:rsid w:val="00AA54CC"/>
    <w:rsid w:val="00B07BCB"/>
    <w:rsid w:val="00B33E0B"/>
    <w:rsid w:val="00B51651"/>
    <w:rsid w:val="00B53A4B"/>
    <w:rsid w:val="00B86BE2"/>
    <w:rsid w:val="00B9218B"/>
    <w:rsid w:val="00BB7125"/>
    <w:rsid w:val="00BD0687"/>
    <w:rsid w:val="00BD6AF2"/>
    <w:rsid w:val="00C16984"/>
    <w:rsid w:val="00C641CA"/>
    <w:rsid w:val="00CD7C7E"/>
    <w:rsid w:val="00D352BC"/>
    <w:rsid w:val="00D96D53"/>
    <w:rsid w:val="00DE1E5B"/>
    <w:rsid w:val="00E105F3"/>
    <w:rsid w:val="00E559E1"/>
    <w:rsid w:val="00E627D5"/>
    <w:rsid w:val="00E7213E"/>
    <w:rsid w:val="00E746C6"/>
    <w:rsid w:val="00E74F91"/>
    <w:rsid w:val="00F2446B"/>
    <w:rsid w:val="00F4110B"/>
    <w:rsid w:val="00F52083"/>
    <w:rsid w:val="00F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3"/>
  </w:style>
  <w:style w:type="paragraph" w:styleId="1">
    <w:name w:val="heading 1"/>
    <w:basedOn w:val="a"/>
    <w:next w:val="a"/>
    <w:link w:val="10"/>
    <w:qFormat/>
    <w:rsid w:val="001F4F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F5C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F4F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7040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040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2015-04-17T09:11:00Z</cp:lastPrinted>
  <dcterms:created xsi:type="dcterms:W3CDTF">2015-04-10T04:07:00Z</dcterms:created>
  <dcterms:modified xsi:type="dcterms:W3CDTF">2015-05-06T08:38:00Z</dcterms:modified>
</cp:coreProperties>
</file>